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A594F" w14:textId="2CF40E78" w:rsidR="00C57E0A" w:rsidRDefault="00C57E0A" w:rsidP="002F587E">
      <w:pPr>
        <w:jc w:val="center"/>
        <w:rPr>
          <w:rFonts w:asciiTheme="minorHAnsi" w:hAnsiTheme="minorHAnsi" w:cstheme="minorHAnsi"/>
          <w:b/>
        </w:rPr>
      </w:pPr>
    </w:p>
    <w:p w14:paraId="50AF5425" w14:textId="690A104C" w:rsidR="00F066E3" w:rsidRDefault="005D04CF" w:rsidP="00A27D4E">
      <w:pPr>
        <w:jc w:val="center"/>
        <w:rPr>
          <w:rFonts w:asciiTheme="minorHAnsi" w:hAnsiTheme="minorHAnsi" w:cstheme="minorHAnsi"/>
          <w:b/>
        </w:rPr>
      </w:pPr>
      <w:r>
        <w:rPr>
          <w:noProof/>
        </w:rPr>
        <w:drawing>
          <wp:inline distT="0" distB="0" distL="0" distR="0" wp14:anchorId="42202307" wp14:editId="65ECA134">
            <wp:extent cx="3664585" cy="1003300"/>
            <wp:effectExtent l="0" t="0" r="0" b="6350"/>
            <wp:docPr id="44964677" name="Picture 3" descr="A black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64677" name="Picture 3" descr="A black and green logo&#10;&#10;AI-generated content may be incorrect."/>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bwMode="auto">
                    <a:xfrm>
                      <a:off x="0" y="0"/>
                      <a:ext cx="3664585" cy="1003300"/>
                    </a:xfrm>
                    <a:prstGeom prst="rect">
                      <a:avLst/>
                    </a:prstGeom>
                    <a:noFill/>
                    <a:ln>
                      <a:noFill/>
                    </a:ln>
                  </pic:spPr>
                </pic:pic>
              </a:graphicData>
            </a:graphic>
          </wp:inline>
        </w:drawing>
      </w:r>
    </w:p>
    <w:p w14:paraId="24908863" w14:textId="77777777" w:rsidR="00F066E3" w:rsidRDefault="00F066E3" w:rsidP="00A27D4E">
      <w:pPr>
        <w:jc w:val="center"/>
        <w:rPr>
          <w:rFonts w:asciiTheme="minorHAnsi" w:hAnsiTheme="minorHAnsi" w:cstheme="minorHAnsi"/>
          <w:b/>
        </w:rPr>
      </w:pPr>
    </w:p>
    <w:p w14:paraId="3511BECC" w14:textId="77777777" w:rsidR="00A27D4E" w:rsidRDefault="00A27D4E" w:rsidP="00A27D4E">
      <w:pPr>
        <w:jc w:val="center"/>
        <w:rPr>
          <w:b/>
        </w:rPr>
      </w:pPr>
      <w:r>
        <w:rPr>
          <w:b/>
        </w:rPr>
        <w:t>PUBLIC MEETING AGENDA - PLEASE POST</w:t>
      </w:r>
    </w:p>
    <w:p w14:paraId="04D1655D" w14:textId="411B5169" w:rsidR="00A27D4E" w:rsidRDefault="00A27D4E" w:rsidP="00A27D4E">
      <w:pPr>
        <w:jc w:val="center"/>
      </w:pPr>
      <w:r>
        <w:t>MUNICIPAL</w:t>
      </w:r>
      <w:r w:rsidR="001400C1">
        <w:t xml:space="preserve"> WASTEHUB</w:t>
      </w:r>
    </w:p>
    <w:p w14:paraId="702A5EAC" w14:textId="77777777" w:rsidR="00A27D4E" w:rsidRDefault="00A27D4E" w:rsidP="00A27D4E">
      <w:pPr>
        <w:pStyle w:val="Heading1"/>
        <w:rPr>
          <w:b w:val="0"/>
          <w:sz w:val="24"/>
          <w:szCs w:val="24"/>
        </w:rPr>
      </w:pPr>
      <w:bookmarkStart w:id="0" w:name="_Hlk19795059"/>
      <w:r>
        <w:rPr>
          <w:b w:val="0"/>
          <w:sz w:val="24"/>
          <w:szCs w:val="24"/>
        </w:rPr>
        <w:t>QUARTERLY BOARD</w:t>
      </w:r>
      <w:bookmarkEnd w:id="0"/>
      <w:r>
        <w:rPr>
          <w:b w:val="0"/>
          <w:sz w:val="24"/>
          <w:szCs w:val="24"/>
        </w:rPr>
        <w:t xml:space="preserve"> OF DIRECTORS MEETING</w:t>
      </w:r>
    </w:p>
    <w:p w14:paraId="247EEE0A" w14:textId="4F941618" w:rsidR="00A27D4E" w:rsidRPr="000E5452" w:rsidRDefault="00A27D4E" w:rsidP="00A27D4E">
      <w:pPr>
        <w:pStyle w:val="Heading1"/>
        <w:rPr>
          <w:sz w:val="24"/>
        </w:rPr>
      </w:pPr>
      <w:r w:rsidRPr="000E5452">
        <w:rPr>
          <w:b w:val="0"/>
          <w:bCs/>
          <w:sz w:val="24"/>
          <w:szCs w:val="24"/>
        </w:rPr>
        <w:t>Hybrid Meeting</w:t>
      </w:r>
      <w:r w:rsidRPr="00605315">
        <w:rPr>
          <w:b w:val="0"/>
          <w:bCs/>
        </w:rPr>
        <w:t>,</w:t>
      </w:r>
      <w:r>
        <w:rPr>
          <w:b w:val="0"/>
          <w:bCs/>
          <w:sz w:val="24"/>
        </w:rPr>
        <w:t xml:space="preserve"> </w:t>
      </w:r>
      <w:r w:rsidR="007B38B6">
        <w:rPr>
          <w:sz w:val="24"/>
        </w:rPr>
        <w:t xml:space="preserve">April </w:t>
      </w:r>
      <w:r w:rsidRPr="000E5452">
        <w:rPr>
          <w:sz w:val="24"/>
        </w:rPr>
        <w:t>2</w:t>
      </w:r>
      <w:r w:rsidR="007B38B6">
        <w:rPr>
          <w:sz w:val="24"/>
        </w:rPr>
        <w:t>2</w:t>
      </w:r>
      <w:r w:rsidRPr="000E5452">
        <w:rPr>
          <w:sz w:val="24"/>
        </w:rPr>
        <w:t>, 202</w:t>
      </w:r>
      <w:r w:rsidR="001400C1">
        <w:rPr>
          <w:sz w:val="24"/>
        </w:rPr>
        <w:t>6</w:t>
      </w:r>
      <w:r w:rsidRPr="000E5452">
        <w:rPr>
          <w:sz w:val="24"/>
        </w:rPr>
        <w:t>, at 10:</w:t>
      </w:r>
      <w:r>
        <w:rPr>
          <w:sz w:val="24"/>
        </w:rPr>
        <w:t>30</w:t>
      </w:r>
      <w:r w:rsidRPr="000E5452">
        <w:rPr>
          <w:sz w:val="24"/>
        </w:rPr>
        <w:t xml:space="preserve"> A.M.</w:t>
      </w:r>
    </w:p>
    <w:p w14:paraId="347EAB5C" w14:textId="77777777" w:rsidR="00A27D4E" w:rsidRDefault="00A27D4E" w:rsidP="00A27D4E">
      <w:pPr>
        <w:jc w:val="center"/>
        <w:rPr>
          <w:i/>
          <w:iCs/>
        </w:rPr>
      </w:pPr>
      <w:r>
        <w:rPr>
          <w:i/>
          <w:iCs/>
        </w:rPr>
        <w:t xml:space="preserve">Hampden Municipal Building, </w:t>
      </w:r>
      <w:r w:rsidRPr="002332B2">
        <w:rPr>
          <w:i/>
          <w:iCs/>
        </w:rPr>
        <w:t>106 Western Ave</w:t>
      </w:r>
      <w:r>
        <w:rPr>
          <w:i/>
          <w:iCs/>
        </w:rPr>
        <w:t xml:space="preserve">, </w:t>
      </w:r>
      <w:r w:rsidRPr="002332B2">
        <w:rPr>
          <w:i/>
          <w:iCs/>
        </w:rPr>
        <w:t>Hampden</w:t>
      </w:r>
    </w:p>
    <w:p w14:paraId="7A80A4F6" w14:textId="77777777" w:rsidR="00A27D4E" w:rsidRDefault="00A27D4E" w:rsidP="00A27D4E">
      <w:pPr>
        <w:jc w:val="center"/>
        <w:rPr>
          <w:i/>
          <w:iCs/>
        </w:rPr>
      </w:pPr>
      <w:r w:rsidRPr="009373A2">
        <w:rPr>
          <w:i/>
          <w:iCs/>
        </w:rPr>
        <w:t>Registration Required</w:t>
      </w:r>
      <w:r>
        <w:rPr>
          <w:i/>
          <w:iCs/>
        </w:rPr>
        <w:t xml:space="preserve"> to Attend Virtually, </w:t>
      </w:r>
      <w:r w:rsidRPr="009373A2">
        <w:rPr>
          <w:i/>
          <w:iCs/>
        </w:rPr>
        <w:t>Instructions Below</w:t>
      </w:r>
    </w:p>
    <w:p w14:paraId="68CA58C4" w14:textId="77777777" w:rsidR="002F587E" w:rsidRPr="002F587E" w:rsidRDefault="002F587E" w:rsidP="002F587E">
      <w:pPr>
        <w:pStyle w:val="NormalWeb"/>
        <w:spacing w:before="0" w:beforeAutospacing="0" w:after="0" w:afterAutospacing="0"/>
        <w:rPr>
          <w:rFonts w:asciiTheme="minorHAnsi" w:hAnsiTheme="minorHAnsi" w:cstheme="minorHAnsi"/>
          <w:color w:val="1C1E29"/>
        </w:rPr>
      </w:pPr>
    </w:p>
    <w:p w14:paraId="35BC34A4" w14:textId="2E30C3EB" w:rsidR="002F587E" w:rsidRPr="004507AE" w:rsidRDefault="00196AC0" w:rsidP="002F587E">
      <w:pPr>
        <w:pStyle w:val="NormalWeb"/>
        <w:numPr>
          <w:ilvl w:val="0"/>
          <w:numId w:val="1"/>
        </w:numPr>
        <w:spacing w:before="0" w:beforeAutospacing="0" w:after="0" w:afterAutospacing="0"/>
        <w:ind w:left="1080"/>
        <w:rPr>
          <w:rFonts w:asciiTheme="minorHAnsi" w:hAnsiTheme="minorHAnsi" w:cstheme="minorHAnsi"/>
          <w:color w:val="1C1E29"/>
        </w:rPr>
      </w:pPr>
      <w:bookmarkStart w:id="1" w:name="_Hlk85455680"/>
      <w:r w:rsidRPr="004507AE">
        <w:rPr>
          <w:rFonts w:asciiTheme="minorHAnsi" w:hAnsiTheme="minorHAnsi" w:cstheme="minorHAnsi"/>
          <w:color w:val="1C1E29"/>
        </w:rPr>
        <w:t>10:</w:t>
      </w:r>
      <w:r w:rsidR="001400C1" w:rsidRPr="004507AE">
        <w:rPr>
          <w:rFonts w:asciiTheme="minorHAnsi" w:hAnsiTheme="minorHAnsi" w:cstheme="minorHAnsi"/>
          <w:color w:val="1C1E29"/>
        </w:rPr>
        <w:t>30</w:t>
      </w:r>
      <w:r w:rsidRPr="004507AE">
        <w:rPr>
          <w:rFonts w:asciiTheme="minorHAnsi" w:hAnsiTheme="minorHAnsi" w:cstheme="minorHAnsi"/>
          <w:color w:val="1C1E29"/>
        </w:rPr>
        <w:t xml:space="preserve"> AM - Call to Order</w:t>
      </w:r>
    </w:p>
    <w:bookmarkEnd w:id="1"/>
    <w:p w14:paraId="103C3E77" w14:textId="77777777" w:rsidR="002F587E" w:rsidRPr="004507AE" w:rsidRDefault="002F587E" w:rsidP="002F587E">
      <w:pPr>
        <w:pStyle w:val="NormalWeb"/>
        <w:spacing w:before="0" w:beforeAutospacing="0" w:after="0" w:afterAutospacing="0"/>
        <w:ind w:left="840"/>
        <w:rPr>
          <w:rFonts w:asciiTheme="minorHAnsi" w:hAnsiTheme="minorHAnsi" w:cstheme="minorHAnsi"/>
          <w:color w:val="1C1E29"/>
        </w:rPr>
      </w:pPr>
    </w:p>
    <w:p w14:paraId="72350842" w14:textId="77777777" w:rsidR="002F587E" w:rsidRDefault="00196AC0" w:rsidP="002F587E">
      <w:pPr>
        <w:pStyle w:val="NormalWeb"/>
        <w:numPr>
          <w:ilvl w:val="0"/>
          <w:numId w:val="1"/>
        </w:numPr>
        <w:spacing w:before="0" w:beforeAutospacing="0" w:after="0" w:afterAutospacing="0"/>
        <w:rPr>
          <w:rFonts w:asciiTheme="minorHAnsi" w:hAnsiTheme="minorHAnsi" w:cstheme="minorHAnsi"/>
          <w:color w:val="1C1E29"/>
        </w:rPr>
      </w:pPr>
      <w:r w:rsidRPr="004507AE">
        <w:rPr>
          <w:rFonts w:asciiTheme="minorHAnsi" w:hAnsiTheme="minorHAnsi" w:cstheme="minorHAnsi"/>
          <w:color w:val="1C1E29"/>
        </w:rPr>
        <w:t>Approval of the Agenda</w:t>
      </w:r>
    </w:p>
    <w:p w14:paraId="0126026E" w14:textId="77777777" w:rsidR="004E4798" w:rsidRDefault="004E4798" w:rsidP="004E4798">
      <w:pPr>
        <w:pStyle w:val="ListParagraph"/>
        <w:rPr>
          <w:rFonts w:asciiTheme="minorHAnsi" w:hAnsiTheme="minorHAnsi" w:cstheme="minorHAnsi"/>
          <w:color w:val="1C1E29"/>
        </w:rPr>
      </w:pPr>
    </w:p>
    <w:p w14:paraId="45CDBF05" w14:textId="21A0E11F" w:rsidR="004E4798" w:rsidRPr="004E4798" w:rsidRDefault="004E4798" w:rsidP="004E4798">
      <w:pPr>
        <w:pStyle w:val="NormalWeb"/>
        <w:numPr>
          <w:ilvl w:val="0"/>
          <w:numId w:val="1"/>
        </w:numPr>
        <w:spacing w:before="0" w:beforeAutospacing="0" w:after="0" w:afterAutospacing="0"/>
        <w:rPr>
          <w:rFonts w:asciiTheme="minorHAnsi" w:hAnsiTheme="minorHAnsi" w:cstheme="minorHAnsi"/>
          <w:color w:val="1C1E29"/>
        </w:rPr>
      </w:pPr>
      <w:r w:rsidRPr="0059462B">
        <w:rPr>
          <w:rFonts w:asciiTheme="minorHAnsi" w:hAnsiTheme="minorHAnsi" w:cstheme="minorHAnsi"/>
          <w:color w:val="1C1E29"/>
        </w:rPr>
        <w:t xml:space="preserve">Consideration of Minutes of </w:t>
      </w:r>
      <w:r w:rsidR="007B38B6">
        <w:rPr>
          <w:rFonts w:asciiTheme="minorHAnsi" w:hAnsiTheme="minorHAnsi" w:cstheme="minorHAnsi"/>
          <w:color w:val="1C1E29"/>
        </w:rPr>
        <w:t>January</w:t>
      </w:r>
      <w:r w:rsidRPr="0059462B">
        <w:rPr>
          <w:rFonts w:asciiTheme="minorHAnsi" w:hAnsiTheme="minorHAnsi" w:cstheme="minorHAnsi"/>
          <w:color w:val="1C1E29"/>
        </w:rPr>
        <w:t xml:space="preserve"> 2</w:t>
      </w:r>
      <w:r w:rsidR="00B41DF5">
        <w:rPr>
          <w:rFonts w:asciiTheme="minorHAnsi" w:hAnsiTheme="minorHAnsi" w:cstheme="minorHAnsi"/>
          <w:color w:val="1C1E29"/>
        </w:rPr>
        <w:t>8</w:t>
      </w:r>
      <w:r w:rsidRPr="0059462B">
        <w:rPr>
          <w:rFonts w:asciiTheme="minorHAnsi" w:hAnsiTheme="minorHAnsi" w:cstheme="minorHAnsi"/>
          <w:color w:val="1C1E29"/>
        </w:rPr>
        <w:t>,</w:t>
      </w:r>
      <w:r w:rsidRPr="0059462B">
        <w:rPr>
          <w:rFonts w:asciiTheme="minorHAnsi" w:hAnsiTheme="minorHAnsi" w:cstheme="minorHAnsi"/>
        </w:rPr>
        <w:t xml:space="preserve"> 202</w:t>
      </w:r>
      <w:r w:rsidR="00B41DF5">
        <w:rPr>
          <w:rFonts w:asciiTheme="minorHAnsi" w:hAnsiTheme="minorHAnsi" w:cstheme="minorHAnsi"/>
        </w:rPr>
        <w:t>6</w:t>
      </w:r>
      <w:r w:rsidRPr="0059462B">
        <w:rPr>
          <w:rFonts w:asciiTheme="minorHAnsi" w:hAnsiTheme="minorHAnsi" w:cstheme="minorHAnsi"/>
        </w:rPr>
        <w:t xml:space="preserve">, Quarterly Meeting </w:t>
      </w:r>
    </w:p>
    <w:p w14:paraId="69AA3795" w14:textId="77777777" w:rsidR="000F7325" w:rsidRPr="004507AE" w:rsidRDefault="000F7325" w:rsidP="002F587E">
      <w:pPr>
        <w:pStyle w:val="NormalWeb"/>
        <w:spacing w:before="0" w:beforeAutospacing="0" w:after="0" w:afterAutospacing="0"/>
        <w:rPr>
          <w:rFonts w:asciiTheme="minorHAnsi" w:hAnsiTheme="minorHAnsi" w:cstheme="minorHAnsi"/>
          <w:color w:val="1C1E29"/>
        </w:rPr>
      </w:pPr>
    </w:p>
    <w:p w14:paraId="10149DFD" w14:textId="0072DC48" w:rsidR="00C40FFE" w:rsidRPr="004507AE" w:rsidRDefault="00C40FFE" w:rsidP="00C40FFE">
      <w:pPr>
        <w:pStyle w:val="NormalWeb"/>
        <w:numPr>
          <w:ilvl w:val="0"/>
          <w:numId w:val="1"/>
        </w:numPr>
        <w:spacing w:before="0" w:beforeAutospacing="0" w:after="0" w:afterAutospacing="0"/>
        <w:rPr>
          <w:rFonts w:asciiTheme="minorHAnsi" w:hAnsiTheme="minorHAnsi" w:cstheme="minorHAnsi"/>
          <w:color w:val="1C1E29"/>
        </w:rPr>
      </w:pPr>
      <w:r w:rsidRPr="004507AE">
        <w:rPr>
          <w:rFonts w:asciiTheme="minorHAnsi" w:hAnsiTheme="minorHAnsi" w:cstheme="minorHAnsi"/>
        </w:rPr>
        <w:t>Treasurer’s Report (Including</w:t>
      </w:r>
      <w:r w:rsidRPr="004507AE">
        <w:rPr>
          <w:rFonts w:asciiTheme="minorHAnsi" w:hAnsiTheme="minorHAnsi" w:cstheme="minorHAnsi"/>
          <w:color w:val="1C1E29"/>
        </w:rPr>
        <w:t xml:space="preserve"> </w:t>
      </w:r>
      <w:r w:rsidRPr="004507AE">
        <w:rPr>
          <w:rFonts w:asciiTheme="minorHAnsi" w:hAnsiTheme="minorHAnsi" w:cstheme="minorHAnsi"/>
        </w:rPr>
        <w:t xml:space="preserve">Consideration of Financial Statements, Current Bills </w:t>
      </w:r>
      <w:r w:rsidR="00104C73" w:rsidRPr="004507AE">
        <w:rPr>
          <w:rFonts w:asciiTheme="minorHAnsi" w:hAnsiTheme="minorHAnsi" w:cstheme="minorHAnsi"/>
        </w:rPr>
        <w:t>Payable,</w:t>
      </w:r>
      <w:r w:rsidRPr="004507AE">
        <w:rPr>
          <w:rFonts w:asciiTheme="minorHAnsi" w:hAnsiTheme="minorHAnsi" w:cstheme="minorHAnsi"/>
        </w:rPr>
        <w:t xml:space="preserve"> </w:t>
      </w:r>
      <w:r w:rsidR="00B80FE0">
        <w:rPr>
          <w:rFonts w:asciiTheme="minorHAnsi" w:hAnsiTheme="minorHAnsi" w:cstheme="minorHAnsi"/>
        </w:rPr>
        <w:t>Wealth Management Performance, First</w:t>
      </w:r>
      <w:r w:rsidRPr="004507AE">
        <w:rPr>
          <w:rFonts w:asciiTheme="minorHAnsi" w:hAnsiTheme="minorHAnsi" w:cstheme="minorHAnsi"/>
        </w:rPr>
        <w:t xml:space="preserve"> Quarter Budget </w:t>
      </w:r>
      <w:r w:rsidR="00104C73" w:rsidRPr="004507AE">
        <w:rPr>
          <w:rFonts w:asciiTheme="minorHAnsi" w:hAnsiTheme="minorHAnsi" w:cstheme="minorHAnsi"/>
        </w:rPr>
        <w:t>Reconciliation</w:t>
      </w:r>
      <w:r w:rsidR="0030631E">
        <w:rPr>
          <w:rFonts w:asciiTheme="minorHAnsi" w:hAnsiTheme="minorHAnsi" w:cstheme="minorHAnsi"/>
        </w:rPr>
        <w:t>)</w:t>
      </w:r>
      <w:r w:rsidR="00104C73" w:rsidRPr="004507AE">
        <w:rPr>
          <w:rFonts w:asciiTheme="minorHAnsi" w:hAnsiTheme="minorHAnsi" w:cstheme="minorHAnsi"/>
        </w:rPr>
        <w:t xml:space="preserve"> </w:t>
      </w:r>
    </w:p>
    <w:p w14:paraId="791F24D5" w14:textId="77777777" w:rsidR="000F7325" w:rsidRPr="00687A40" w:rsidRDefault="000F7325" w:rsidP="00687A40">
      <w:pPr>
        <w:rPr>
          <w:rFonts w:eastAsiaTheme="minorHAnsi"/>
          <w:i/>
          <w:iCs/>
          <w:snapToGrid/>
          <w:color w:val="1C1E29"/>
          <w:szCs w:val="24"/>
        </w:rPr>
      </w:pPr>
    </w:p>
    <w:p w14:paraId="05DCE4AD" w14:textId="233C54D1" w:rsidR="00A50753" w:rsidRDefault="000F7325" w:rsidP="00A50753">
      <w:pPr>
        <w:pStyle w:val="NormalWeb"/>
        <w:numPr>
          <w:ilvl w:val="0"/>
          <w:numId w:val="1"/>
        </w:numPr>
        <w:spacing w:before="0" w:beforeAutospacing="0" w:after="0" w:afterAutospacing="0"/>
        <w:rPr>
          <w:rFonts w:asciiTheme="minorHAnsi" w:hAnsiTheme="minorHAnsi" w:cstheme="minorHAnsi"/>
          <w:color w:val="1C1E29"/>
        </w:rPr>
      </w:pPr>
      <w:r w:rsidRPr="004507AE">
        <w:rPr>
          <w:rFonts w:asciiTheme="minorHAnsi" w:hAnsiTheme="minorHAnsi" w:cstheme="minorHAnsi"/>
          <w:color w:val="1C1E29"/>
        </w:rPr>
        <w:t>Executive Director and Committee Reports</w:t>
      </w:r>
    </w:p>
    <w:p w14:paraId="45E91968" w14:textId="77777777" w:rsidR="00040274" w:rsidRPr="004507AE" w:rsidRDefault="00040274" w:rsidP="00040274">
      <w:pPr>
        <w:pStyle w:val="ListParagraph"/>
        <w:rPr>
          <w:rFonts w:asciiTheme="minorHAnsi" w:hAnsiTheme="minorHAnsi" w:cstheme="minorHAnsi"/>
          <w:color w:val="1C1E29"/>
        </w:rPr>
      </w:pPr>
    </w:p>
    <w:p w14:paraId="0ABD95C8" w14:textId="4A0AF341" w:rsidR="002868E6" w:rsidRPr="003E00C6" w:rsidRDefault="00040274" w:rsidP="00454CC6">
      <w:pPr>
        <w:pStyle w:val="ListParagraph"/>
        <w:numPr>
          <w:ilvl w:val="0"/>
          <w:numId w:val="1"/>
        </w:numPr>
        <w:rPr>
          <w:rFonts w:asciiTheme="minorHAnsi" w:hAnsiTheme="minorHAnsi" w:cstheme="minorHAnsi"/>
          <w:color w:val="1C1E29"/>
        </w:rPr>
      </w:pPr>
      <w:bookmarkStart w:id="2" w:name="_Hlk116903099"/>
      <w:r w:rsidRPr="004507AE">
        <w:rPr>
          <w:rFonts w:asciiTheme="minorHAnsi" w:eastAsia="Times New Roman" w:hAnsiTheme="minorHAnsi" w:cstheme="minorHAnsi"/>
          <w:snapToGrid w:val="0"/>
          <w:color w:val="auto"/>
          <w:sz w:val="24"/>
          <w:szCs w:val="24"/>
        </w:rPr>
        <w:t xml:space="preserve">Asset Management Report </w:t>
      </w:r>
      <w:bookmarkEnd w:id="2"/>
      <w:r w:rsidRPr="004507AE">
        <w:rPr>
          <w:rFonts w:asciiTheme="minorHAnsi" w:eastAsia="Times New Roman" w:hAnsiTheme="minorHAnsi" w:cstheme="minorHAnsi"/>
          <w:snapToGrid w:val="0"/>
          <w:color w:val="auto"/>
          <w:sz w:val="24"/>
          <w:szCs w:val="24"/>
        </w:rPr>
        <w:t>– Custody Account, Tip Fee &amp; Operating Budget Stabilization Funds, Cash Collateral Account, Reserve Fund Update</w:t>
      </w:r>
    </w:p>
    <w:p w14:paraId="4AAC9F0C" w14:textId="77777777" w:rsidR="007C18E9" w:rsidRPr="00454CC6" w:rsidRDefault="007C18E9" w:rsidP="00454CC6">
      <w:pPr>
        <w:rPr>
          <w:rFonts w:asciiTheme="minorHAnsi" w:hAnsiTheme="minorHAnsi" w:cstheme="minorHAnsi"/>
          <w:b/>
          <w:bCs/>
          <w:color w:val="1C1E29"/>
          <w:highlight w:val="yellow"/>
          <w:u w:val="single"/>
        </w:rPr>
      </w:pPr>
    </w:p>
    <w:p w14:paraId="6C51ED96" w14:textId="327214CD" w:rsidR="00247673" w:rsidRDefault="00247673" w:rsidP="00247673">
      <w:pPr>
        <w:pStyle w:val="NormalWeb"/>
        <w:numPr>
          <w:ilvl w:val="0"/>
          <w:numId w:val="1"/>
        </w:numPr>
        <w:spacing w:before="0" w:beforeAutospacing="0" w:after="0" w:afterAutospacing="0"/>
        <w:rPr>
          <w:rFonts w:asciiTheme="minorHAnsi" w:hAnsiTheme="minorHAnsi" w:cstheme="minorHAnsi"/>
          <w:color w:val="1C1E29"/>
        </w:rPr>
      </w:pPr>
      <w:r w:rsidRPr="00F23D15">
        <w:rPr>
          <w:rFonts w:asciiTheme="minorHAnsi" w:hAnsiTheme="minorHAnsi" w:cstheme="minorHAnsi"/>
          <w:color w:val="1C1E29"/>
        </w:rPr>
        <w:t xml:space="preserve">Innovative </w:t>
      </w:r>
      <w:r w:rsidR="00B80FE0">
        <w:rPr>
          <w:rFonts w:asciiTheme="minorHAnsi" w:hAnsiTheme="minorHAnsi" w:cstheme="minorHAnsi"/>
          <w:color w:val="1C1E29"/>
        </w:rPr>
        <w:t>First</w:t>
      </w:r>
      <w:r>
        <w:rPr>
          <w:rFonts w:asciiTheme="minorHAnsi" w:hAnsiTheme="minorHAnsi" w:cstheme="minorHAnsi"/>
          <w:color w:val="1C1E29"/>
        </w:rPr>
        <w:t xml:space="preserve"> </w:t>
      </w:r>
      <w:r w:rsidRPr="00F23D15">
        <w:rPr>
          <w:rFonts w:asciiTheme="minorHAnsi" w:hAnsiTheme="minorHAnsi" w:cstheme="minorHAnsi"/>
          <w:color w:val="1C1E29"/>
        </w:rPr>
        <w:t>Quarter</w:t>
      </w:r>
      <w:r>
        <w:rPr>
          <w:rFonts w:asciiTheme="minorHAnsi" w:hAnsiTheme="minorHAnsi" w:cstheme="minorHAnsi"/>
          <w:color w:val="1C1E29"/>
        </w:rPr>
        <w:t xml:space="preserve"> &amp; </w:t>
      </w:r>
      <w:r w:rsidRPr="00F23D15">
        <w:rPr>
          <w:rFonts w:asciiTheme="minorHAnsi" w:hAnsiTheme="minorHAnsi" w:cstheme="minorHAnsi"/>
          <w:color w:val="1C1E29"/>
        </w:rPr>
        <w:t>MWS Facility Update</w:t>
      </w:r>
    </w:p>
    <w:p w14:paraId="14B955D0" w14:textId="5FBCCEE7" w:rsidR="0015096A" w:rsidRPr="0030631E" w:rsidRDefault="0015096A" w:rsidP="0030631E">
      <w:pPr>
        <w:rPr>
          <w:rFonts w:asciiTheme="minorHAnsi" w:hAnsiTheme="minorHAnsi" w:cstheme="minorHAnsi"/>
          <w:color w:val="1C1E29"/>
        </w:rPr>
      </w:pPr>
    </w:p>
    <w:p w14:paraId="37BE858C" w14:textId="685D42F2" w:rsidR="00C40FFE" w:rsidRDefault="00C40FFE" w:rsidP="002F587E">
      <w:pPr>
        <w:pStyle w:val="NormalWeb"/>
        <w:numPr>
          <w:ilvl w:val="0"/>
          <w:numId w:val="1"/>
        </w:numPr>
        <w:spacing w:before="0" w:beforeAutospacing="0" w:after="0" w:afterAutospacing="0"/>
        <w:rPr>
          <w:rFonts w:asciiTheme="minorHAnsi" w:hAnsiTheme="minorHAnsi" w:cstheme="minorHAnsi"/>
          <w:color w:val="1C1E29"/>
        </w:rPr>
      </w:pPr>
      <w:r w:rsidRPr="004507AE">
        <w:rPr>
          <w:rFonts w:asciiTheme="minorHAnsi" w:hAnsiTheme="minorHAnsi" w:cstheme="minorHAnsi"/>
          <w:color w:val="1C1E29"/>
        </w:rPr>
        <w:t xml:space="preserve">Upcoming Meetings: </w:t>
      </w:r>
      <w:r w:rsidR="002C38D4" w:rsidRPr="004507AE">
        <w:rPr>
          <w:rFonts w:asciiTheme="minorHAnsi" w:hAnsiTheme="minorHAnsi" w:cstheme="minorHAnsi"/>
          <w:color w:val="1C1E29"/>
        </w:rPr>
        <w:t xml:space="preserve">Municipal </w:t>
      </w:r>
      <w:proofErr w:type="spellStart"/>
      <w:r w:rsidR="002C38D4" w:rsidRPr="004507AE">
        <w:rPr>
          <w:rFonts w:asciiTheme="minorHAnsi" w:hAnsiTheme="minorHAnsi" w:cstheme="minorHAnsi"/>
          <w:color w:val="1C1E29"/>
        </w:rPr>
        <w:t>WasteHub</w:t>
      </w:r>
      <w:proofErr w:type="spellEnd"/>
      <w:r w:rsidRPr="004507AE">
        <w:rPr>
          <w:rFonts w:asciiTheme="minorHAnsi" w:hAnsiTheme="minorHAnsi" w:cstheme="minorHAnsi"/>
          <w:color w:val="1C1E29"/>
        </w:rPr>
        <w:t xml:space="preserve"> Quarterly Board Meeting, </w:t>
      </w:r>
      <w:r w:rsidR="00040274">
        <w:rPr>
          <w:rFonts w:asciiTheme="minorHAnsi" w:hAnsiTheme="minorHAnsi" w:cstheme="minorHAnsi"/>
          <w:color w:val="1C1E29"/>
        </w:rPr>
        <w:t>July</w:t>
      </w:r>
      <w:r w:rsidR="0078471B">
        <w:rPr>
          <w:rFonts w:asciiTheme="minorHAnsi" w:hAnsiTheme="minorHAnsi" w:cstheme="minorHAnsi"/>
          <w:color w:val="1C1E29"/>
        </w:rPr>
        <w:t xml:space="preserve"> 22</w:t>
      </w:r>
      <w:r w:rsidRPr="004507AE">
        <w:rPr>
          <w:rFonts w:asciiTheme="minorHAnsi" w:hAnsiTheme="minorHAnsi" w:cstheme="minorHAnsi"/>
          <w:color w:val="1C1E29"/>
        </w:rPr>
        <w:t>, 202</w:t>
      </w:r>
      <w:r w:rsidR="00F82BF4" w:rsidRPr="004507AE">
        <w:rPr>
          <w:rFonts w:asciiTheme="minorHAnsi" w:hAnsiTheme="minorHAnsi" w:cstheme="minorHAnsi"/>
          <w:color w:val="1C1E29"/>
        </w:rPr>
        <w:t>6</w:t>
      </w:r>
    </w:p>
    <w:p w14:paraId="245D7B6B" w14:textId="77777777" w:rsidR="009763E7" w:rsidRPr="00AA4830" w:rsidRDefault="009763E7" w:rsidP="00AA4830">
      <w:pPr>
        <w:pStyle w:val="NormalWeb"/>
        <w:spacing w:before="0" w:beforeAutospacing="0" w:after="0" w:afterAutospacing="0"/>
        <w:rPr>
          <w:rFonts w:asciiTheme="minorHAnsi" w:hAnsiTheme="minorHAnsi" w:cstheme="minorHAnsi"/>
          <w:color w:val="1C1E29"/>
        </w:rPr>
      </w:pPr>
    </w:p>
    <w:p w14:paraId="58311A4F" w14:textId="0C53B22E" w:rsidR="00C40FFE" w:rsidRDefault="00C40FFE" w:rsidP="00C40FFE">
      <w:pPr>
        <w:pStyle w:val="NormalWeb"/>
        <w:numPr>
          <w:ilvl w:val="0"/>
          <w:numId w:val="1"/>
        </w:numPr>
        <w:spacing w:before="0" w:beforeAutospacing="0" w:after="0" w:afterAutospacing="0"/>
        <w:rPr>
          <w:rFonts w:asciiTheme="minorHAnsi" w:hAnsiTheme="minorHAnsi" w:cstheme="minorHAnsi"/>
          <w:color w:val="1C1E29"/>
        </w:rPr>
      </w:pPr>
      <w:r w:rsidRPr="004507AE">
        <w:rPr>
          <w:rFonts w:asciiTheme="minorHAnsi" w:hAnsiTheme="minorHAnsi" w:cstheme="minorHAnsi"/>
          <w:color w:val="1C1E29"/>
        </w:rPr>
        <w:t>Public Comment</w:t>
      </w:r>
    </w:p>
    <w:p w14:paraId="626F8361" w14:textId="77777777" w:rsidR="00AA7124" w:rsidRPr="00AA4830" w:rsidRDefault="00AA7124" w:rsidP="00AA4830">
      <w:pPr>
        <w:rPr>
          <w:rFonts w:asciiTheme="minorHAnsi" w:hAnsiTheme="minorHAnsi" w:cstheme="minorHAnsi"/>
          <w:color w:val="1C1E29"/>
        </w:rPr>
      </w:pPr>
    </w:p>
    <w:p w14:paraId="10C1DFB6" w14:textId="5607621B" w:rsidR="005F3061" w:rsidRDefault="00C40FFE" w:rsidP="003B1ACF">
      <w:pPr>
        <w:pStyle w:val="NormalWeb"/>
        <w:numPr>
          <w:ilvl w:val="0"/>
          <w:numId w:val="1"/>
        </w:numPr>
        <w:spacing w:before="0" w:beforeAutospacing="0" w:after="0" w:afterAutospacing="0"/>
        <w:rPr>
          <w:rFonts w:asciiTheme="minorHAnsi" w:hAnsiTheme="minorHAnsi" w:cstheme="minorHAnsi"/>
        </w:rPr>
      </w:pPr>
      <w:r w:rsidRPr="00745B3E">
        <w:rPr>
          <w:rFonts w:asciiTheme="minorHAnsi" w:hAnsiTheme="minorHAnsi" w:cstheme="minorHAnsi"/>
        </w:rPr>
        <w:t xml:space="preserve">Executive </w:t>
      </w:r>
      <w:r w:rsidR="003E00C6" w:rsidRPr="00745B3E">
        <w:rPr>
          <w:rFonts w:asciiTheme="minorHAnsi" w:hAnsiTheme="minorHAnsi" w:cstheme="minorHAnsi"/>
        </w:rPr>
        <w:t xml:space="preserve">Session </w:t>
      </w:r>
      <w:r w:rsidR="00605315">
        <w:rPr>
          <w:rFonts w:asciiTheme="minorHAnsi" w:hAnsiTheme="minorHAnsi" w:cstheme="minorHAnsi"/>
        </w:rPr>
        <w:t xml:space="preserve">pursuant to 1 M.R.S. § 405(6)(F)  </w:t>
      </w:r>
      <w:r w:rsidR="005F3061" w:rsidRPr="00745B3E">
        <w:rPr>
          <w:rFonts w:asciiTheme="minorHAnsi" w:hAnsiTheme="minorHAnsi" w:cstheme="minorHAnsi"/>
        </w:rPr>
        <w:t xml:space="preserve"> </w:t>
      </w:r>
    </w:p>
    <w:p w14:paraId="78B01624" w14:textId="77777777" w:rsidR="005F3061" w:rsidRPr="00AA4830" w:rsidRDefault="005F3061" w:rsidP="005F3061">
      <w:pPr>
        <w:rPr>
          <w:rFonts w:asciiTheme="minorHAnsi" w:hAnsiTheme="minorHAnsi" w:cstheme="minorHAnsi"/>
          <w:color w:val="1C1E29"/>
        </w:rPr>
      </w:pPr>
    </w:p>
    <w:p w14:paraId="5E26C78A" w14:textId="11932BE3" w:rsidR="005F3061" w:rsidRPr="004507AE" w:rsidRDefault="005F3061" w:rsidP="005F3061">
      <w:pPr>
        <w:pStyle w:val="NormalWeb"/>
        <w:numPr>
          <w:ilvl w:val="0"/>
          <w:numId w:val="1"/>
        </w:numPr>
        <w:spacing w:before="0" w:beforeAutospacing="0" w:after="0" w:afterAutospacing="0"/>
        <w:rPr>
          <w:rFonts w:asciiTheme="minorHAnsi" w:hAnsiTheme="minorHAnsi" w:cstheme="minorHAnsi"/>
        </w:rPr>
      </w:pPr>
      <w:r w:rsidRPr="004507AE">
        <w:rPr>
          <w:rFonts w:asciiTheme="minorHAnsi" w:hAnsiTheme="minorHAnsi" w:cstheme="minorHAnsi"/>
        </w:rPr>
        <w:t>Executive Session</w:t>
      </w:r>
      <w:r>
        <w:rPr>
          <w:rFonts w:asciiTheme="minorHAnsi" w:hAnsiTheme="minorHAnsi" w:cstheme="minorHAnsi"/>
        </w:rPr>
        <w:t xml:space="preserve"> </w:t>
      </w:r>
      <w:r w:rsidR="00605315">
        <w:rPr>
          <w:rFonts w:asciiTheme="minorHAnsi" w:hAnsiTheme="minorHAnsi" w:cstheme="minorHAnsi"/>
        </w:rPr>
        <w:t xml:space="preserve">pursuant to 1 M.R.S. § 405(6)(E) to consult with legal counsel on rights and duties </w:t>
      </w:r>
      <w:r>
        <w:rPr>
          <w:rFonts w:asciiTheme="minorHAnsi" w:hAnsiTheme="minorHAnsi" w:cstheme="minorHAnsi"/>
        </w:rPr>
        <w:t xml:space="preserve"> </w:t>
      </w:r>
    </w:p>
    <w:p w14:paraId="2D89BE59" w14:textId="77777777" w:rsidR="002F587E" w:rsidRPr="004507AE" w:rsidRDefault="002F587E" w:rsidP="002F587E">
      <w:pPr>
        <w:pStyle w:val="NormalWeb"/>
        <w:spacing w:before="0" w:beforeAutospacing="0" w:after="0" w:afterAutospacing="0"/>
        <w:rPr>
          <w:rFonts w:asciiTheme="minorHAnsi" w:hAnsiTheme="minorHAnsi" w:cstheme="minorHAnsi"/>
          <w:color w:val="1C1E29"/>
        </w:rPr>
      </w:pPr>
    </w:p>
    <w:p w14:paraId="18582F81" w14:textId="77777777" w:rsidR="002F587E" w:rsidRPr="004507AE" w:rsidRDefault="00196AC0" w:rsidP="002F587E">
      <w:pPr>
        <w:pStyle w:val="NormalWeb"/>
        <w:numPr>
          <w:ilvl w:val="0"/>
          <w:numId w:val="1"/>
        </w:numPr>
        <w:spacing w:before="0" w:beforeAutospacing="0" w:after="0" w:afterAutospacing="0"/>
        <w:rPr>
          <w:rFonts w:asciiTheme="minorHAnsi" w:hAnsiTheme="minorHAnsi" w:cstheme="minorHAnsi"/>
          <w:color w:val="1C1E29"/>
        </w:rPr>
      </w:pPr>
      <w:r w:rsidRPr="004507AE">
        <w:rPr>
          <w:rFonts w:asciiTheme="minorHAnsi" w:hAnsiTheme="minorHAnsi" w:cstheme="minorHAnsi"/>
          <w:color w:val="1C1E29"/>
        </w:rPr>
        <w:t xml:space="preserve">Adjournment </w:t>
      </w:r>
    </w:p>
    <w:p w14:paraId="26B4DDE0" w14:textId="77777777" w:rsidR="00034A35" w:rsidRPr="004507AE" w:rsidRDefault="00034A35" w:rsidP="00034A35">
      <w:pPr>
        <w:ind w:left="630"/>
        <w:rPr>
          <w:rFonts w:asciiTheme="minorHAnsi" w:hAnsiTheme="minorHAnsi" w:cstheme="minorHAnsi"/>
          <w:color w:val="1C1E29"/>
        </w:rPr>
      </w:pPr>
    </w:p>
    <w:p w14:paraId="03B09B58" w14:textId="18692C9F" w:rsidR="00034A35" w:rsidRPr="004507AE" w:rsidRDefault="00034A35" w:rsidP="00034A35">
      <w:pPr>
        <w:ind w:left="630"/>
        <w:rPr>
          <w:rFonts w:asciiTheme="minorHAnsi" w:hAnsiTheme="minorHAnsi" w:cstheme="minorHAnsi"/>
        </w:rPr>
      </w:pPr>
      <w:r w:rsidRPr="004507AE">
        <w:rPr>
          <w:rFonts w:asciiTheme="minorHAnsi" w:hAnsiTheme="minorHAnsi" w:cstheme="minorHAnsi"/>
        </w:rPr>
        <w:t xml:space="preserve">The Regular Board of Directors Meeting will be held </w:t>
      </w:r>
      <w:proofErr w:type="gramStart"/>
      <w:r w:rsidRPr="004507AE">
        <w:rPr>
          <w:rFonts w:asciiTheme="minorHAnsi" w:hAnsiTheme="minorHAnsi" w:cstheme="minorHAnsi"/>
        </w:rPr>
        <w:t>in-person</w:t>
      </w:r>
      <w:proofErr w:type="gramEnd"/>
      <w:r w:rsidRPr="004507AE">
        <w:rPr>
          <w:rFonts w:asciiTheme="minorHAnsi" w:hAnsiTheme="minorHAnsi" w:cstheme="minorHAnsi"/>
        </w:rPr>
        <w:t xml:space="preserve"> at the Hampden Municipal Building, 106 Western Ave, Hampden and over Zoom webinar for those attendees that want to participate remotely. Those who can't attend the meeting can watch the recording on our YouTube channel later.</w:t>
      </w:r>
    </w:p>
    <w:p w14:paraId="29441E97" w14:textId="77777777" w:rsidR="00034A35" w:rsidRPr="004507AE" w:rsidRDefault="00034A35" w:rsidP="00034A35">
      <w:pPr>
        <w:ind w:left="630"/>
        <w:rPr>
          <w:rFonts w:asciiTheme="minorHAnsi" w:hAnsiTheme="minorHAnsi" w:cstheme="minorHAnsi"/>
          <w:snapToGrid/>
          <w:sz w:val="22"/>
        </w:rPr>
      </w:pPr>
      <w:r w:rsidRPr="004507AE">
        <w:rPr>
          <w:rFonts w:asciiTheme="minorHAnsi" w:hAnsiTheme="minorHAnsi" w:cstheme="minorHAnsi"/>
        </w:rPr>
        <w:t>Zoom Virtual Meeting:</w:t>
      </w:r>
    </w:p>
    <w:p w14:paraId="506D1DC2" w14:textId="263AD9DC" w:rsidR="00970ED8" w:rsidRPr="00605315" w:rsidRDefault="00034A35" w:rsidP="00A8280B">
      <w:pPr>
        <w:shd w:val="clear" w:color="auto" w:fill="FFFFFF"/>
        <w:spacing w:line="480" w:lineRule="atLeast"/>
      </w:pPr>
      <w:r w:rsidRPr="004507AE">
        <w:rPr>
          <w:rFonts w:asciiTheme="minorHAnsi" w:hAnsiTheme="minorHAnsi" w:cstheme="minorHAnsi"/>
        </w:rPr>
        <w:t>Public Participants wanting to attend the</w:t>
      </w:r>
      <w:r w:rsidR="002C38D4" w:rsidRPr="004507AE">
        <w:rPr>
          <w:rFonts w:asciiTheme="minorHAnsi" w:hAnsiTheme="minorHAnsi" w:cstheme="minorHAnsi"/>
        </w:rPr>
        <w:t xml:space="preserve"> Municipal</w:t>
      </w:r>
      <w:r w:rsidRPr="004507AE">
        <w:rPr>
          <w:rFonts w:asciiTheme="minorHAnsi" w:hAnsiTheme="minorHAnsi" w:cstheme="minorHAnsi"/>
        </w:rPr>
        <w:t xml:space="preserve"> </w:t>
      </w:r>
      <w:proofErr w:type="spellStart"/>
      <w:r w:rsidR="003C09D1" w:rsidRPr="004507AE">
        <w:rPr>
          <w:rFonts w:asciiTheme="minorHAnsi" w:hAnsiTheme="minorHAnsi" w:cstheme="minorHAnsi"/>
        </w:rPr>
        <w:t>WasteHub</w:t>
      </w:r>
      <w:proofErr w:type="spellEnd"/>
      <w:r w:rsidR="002C38D4" w:rsidRPr="004507AE">
        <w:rPr>
          <w:rFonts w:asciiTheme="minorHAnsi" w:hAnsiTheme="minorHAnsi" w:cstheme="minorHAnsi"/>
        </w:rPr>
        <w:t xml:space="preserve"> </w:t>
      </w:r>
      <w:r w:rsidRPr="004507AE">
        <w:rPr>
          <w:rFonts w:asciiTheme="minorHAnsi" w:hAnsiTheme="minorHAnsi" w:cstheme="minorHAnsi"/>
        </w:rPr>
        <w:t xml:space="preserve">virtual Board Meeting should register in advance at </w:t>
      </w:r>
      <w:hyperlink r:id="rId6" w:history="1">
        <w:r w:rsidR="00D27A00" w:rsidRPr="001174C1">
          <w:rPr>
            <w:rStyle w:val="Hyperlink"/>
          </w:rPr>
          <w:t>https://zoom.us/webinar/register/WN_mAU8fqJeQZORwsXSzTVPzA</w:t>
        </w:r>
      </w:hyperlink>
    </w:p>
    <w:p w14:paraId="4BC8B55B" w14:textId="15820108" w:rsidR="00034A35" w:rsidRPr="00034A35" w:rsidRDefault="00034A35" w:rsidP="00034A35">
      <w:pPr>
        <w:ind w:left="630"/>
      </w:pPr>
    </w:p>
    <w:sectPr w:rsidR="00034A35" w:rsidRPr="00034A35" w:rsidSect="00F066E3">
      <w:pgSz w:w="12240" w:h="15840"/>
      <w:pgMar w:top="432"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474B8"/>
    <w:multiLevelType w:val="hybridMultilevel"/>
    <w:tmpl w:val="B0B228B0"/>
    <w:lvl w:ilvl="0" w:tplc="0409000B">
      <w:start w:val="1"/>
      <w:numFmt w:val="bullet"/>
      <w:lvlText w:val=""/>
      <w:lvlJc w:val="left"/>
      <w:pPr>
        <w:ind w:left="1830" w:hanging="360"/>
      </w:pPr>
      <w:rPr>
        <w:rFonts w:ascii="Wingdings" w:hAnsi="Wingdings" w:hint="default"/>
      </w:rPr>
    </w:lvl>
    <w:lvl w:ilvl="1" w:tplc="04090003" w:tentative="1">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1" w15:restartNumberingAfterBreak="0">
    <w:nsid w:val="2C097DA3"/>
    <w:multiLevelType w:val="hybridMultilevel"/>
    <w:tmpl w:val="C5363040"/>
    <w:lvl w:ilvl="0" w:tplc="0409000B">
      <w:start w:val="1"/>
      <w:numFmt w:val="bullet"/>
      <w:lvlText w:val=""/>
      <w:lvlJc w:val="left"/>
      <w:pPr>
        <w:ind w:left="1830" w:hanging="360"/>
      </w:pPr>
      <w:rPr>
        <w:rFonts w:ascii="Wingdings" w:hAnsi="Wingdings" w:hint="default"/>
      </w:rPr>
    </w:lvl>
    <w:lvl w:ilvl="1" w:tplc="04090003" w:tentative="1">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2" w15:restartNumberingAfterBreak="0">
    <w:nsid w:val="4EE6181B"/>
    <w:multiLevelType w:val="hybridMultilevel"/>
    <w:tmpl w:val="D2BE4570"/>
    <w:lvl w:ilvl="0" w:tplc="E7B6DDAA">
      <w:start w:val="1"/>
      <w:numFmt w:val="decimal"/>
      <w:lvlText w:val="%1."/>
      <w:lvlJc w:val="left"/>
      <w:pPr>
        <w:ind w:left="1110" w:hanging="480"/>
      </w:pPr>
      <w:rPr>
        <w:rFonts w:hint="default"/>
      </w:rPr>
    </w:lvl>
    <w:lvl w:ilvl="1" w:tplc="844E29E8">
      <w:start w:val="1"/>
      <w:numFmt w:val="lowerLetter"/>
      <w:lvlText w:val="%2."/>
      <w:lvlJc w:val="left"/>
      <w:pPr>
        <w:ind w:left="1710" w:hanging="360"/>
      </w:pPr>
    </w:lvl>
    <w:lvl w:ilvl="2" w:tplc="2EC831A8" w:tentative="1">
      <w:start w:val="1"/>
      <w:numFmt w:val="lowerRoman"/>
      <w:lvlText w:val="%3."/>
      <w:lvlJc w:val="right"/>
      <w:pPr>
        <w:ind w:left="2430" w:hanging="180"/>
      </w:pPr>
    </w:lvl>
    <w:lvl w:ilvl="3" w:tplc="40D23C4C" w:tentative="1">
      <w:start w:val="1"/>
      <w:numFmt w:val="decimal"/>
      <w:lvlText w:val="%4."/>
      <w:lvlJc w:val="left"/>
      <w:pPr>
        <w:ind w:left="3150" w:hanging="360"/>
      </w:pPr>
    </w:lvl>
    <w:lvl w:ilvl="4" w:tplc="8CC83972" w:tentative="1">
      <w:start w:val="1"/>
      <w:numFmt w:val="lowerLetter"/>
      <w:lvlText w:val="%5."/>
      <w:lvlJc w:val="left"/>
      <w:pPr>
        <w:ind w:left="3870" w:hanging="360"/>
      </w:pPr>
    </w:lvl>
    <w:lvl w:ilvl="5" w:tplc="4C14008C" w:tentative="1">
      <w:start w:val="1"/>
      <w:numFmt w:val="lowerRoman"/>
      <w:lvlText w:val="%6."/>
      <w:lvlJc w:val="right"/>
      <w:pPr>
        <w:ind w:left="4590" w:hanging="180"/>
      </w:pPr>
    </w:lvl>
    <w:lvl w:ilvl="6" w:tplc="5EF8E950" w:tentative="1">
      <w:start w:val="1"/>
      <w:numFmt w:val="decimal"/>
      <w:lvlText w:val="%7."/>
      <w:lvlJc w:val="left"/>
      <w:pPr>
        <w:ind w:left="5310" w:hanging="360"/>
      </w:pPr>
    </w:lvl>
    <w:lvl w:ilvl="7" w:tplc="5492E18C" w:tentative="1">
      <w:start w:val="1"/>
      <w:numFmt w:val="lowerLetter"/>
      <w:lvlText w:val="%8."/>
      <w:lvlJc w:val="left"/>
      <w:pPr>
        <w:ind w:left="6030" w:hanging="360"/>
      </w:pPr>
    </w:lvl>
    <w:lvl w:ilvl="8" w:tplc="6CE4CA02" w:tentative="1">
      <w:start w:val="1"/>
      <w:numFmt w:val="lowerRoman"/>
      <w:lvlText w:val="%9."/>
      <w:lvlJc w:val="right"/>
      <w:pPr>
        <w:ind w:left="6750" w:hanging="180"/>
      </w:pPr>
    </w:lvl>
  </w:abstractNum>
  <w:abstractNum w:abstractNumId="3" w15:restartNumberingAfterBreak="0">
    <w:nsid w:val="68960C7B"/>
    <w:multiLevelType w:val="hybridMultilevel"/>
    <w:tmpl w:val="0A12C5B2"/>
    <w:lvl w:ilvl="0" w:tplc="04090001">
      <w:start w:val="1"/>
      <w:numFmt w:val="bullet"/>
      <w:lvlText w:val=""/>
      <w:lvlJc w:val="left"/>
      <w:pPr>
        <w:ind w:left="1470" w:hanging="360"/>
      </w:pPr>
      <w:rPr>
        <w:rFonts w:ascii="Symbol" w:hAnsi="Symbol" w:hint="default"/>
      </w:rPr>
    </w:lvl>
    <w:lvl w:ilvl="1" w:tplc="04090003">
      <w:start w:val="1"/>
      <w:numFmt w:val="bullet"/>
      <w:lvlText w:val="o"/>
      <w:lvlJc w:val="left"/>
      <w:pPr>
        <w:ind w:left="2190" w:hanging="360"/>
      </w:pPr>
      <w:rPr>
        <w:rFonts w:ascii="Courier New" w:hAnsi="Courier New" w:cs="Courier New" w:hint="default"/>
      </w:rPr>
    </w:lvl>
    <w:lvl w:ilvl="2" w:tplc="04090005">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4" w15:restartNumberingAfterBreak="0">
    <w:nsid w:val="7FB47025"/>
    <w:multiLevelType w:val="hybridMultilevel"/>
    <w:tmpl w:val="2CC28CC0"/>
    <w:lvl w:ilvl="0" w:tplc="0409000F">
      <w:start w:val="1"/>
      <w:numFmt w:val="decimal"/>
      <w:lvlText w:val="%1."/>
      <w:lvlJc w:val="left"/>
      <w:pPr>
        <w:ind w:left="1830" w:hanging="360"/>
      </w:p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num w:numId="1" w16cid:durableId="295567480">
    <w:abstractNumId w:val="2"/>
  </w:num>
  <w:num w:numId="2" w16cid:durableId="1038697159">
    <w:abstractNumId w:val="0"/>
  </w:num>
  <w:num w:numId="3" w16cid:durableId="786967692">
    <w:abstractNumId w:val="1"/>
  </w:num>
  <w:num w:numId="4" w16cid:durableId="1758092199">
    <w:abstractNumId w:val="3"/>
  </w:num>
  <w:num w:numId="5" w16cid:durableId="7084539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87E"/>
    <w:rsid w:val="0001200A"/>
    <w:rsid w:val="00034A35"/>
    <w:rsid w:val="00040274"/>
    <w:rsid w:val="0004430C"/>
    <w:rsid w:val="0005520E"/>
    <w:rsid w:val="000613B7"/>
    <w:rsid w:val="00067F54"/>
    <w:rsid w:val="00082189"/>
    <w:rsid w:val="000C7FC9"/>
    <w:rsid w:val="000D6ED0"/>
    <w:rsid w:val="000D70E8"/>
    <w:rsid w:val="000E504F"/>
    <w:rsid w:val="000F7325"/>
    <w:rsid w:val="00104C73"/>
    <w:rsid w:val="0012616F"/>
    <w:rsid w:val="001318D1"/>
    <w:rsid w:val="001400C1"/>
    <w:rsid w:val="00141398"/>
    <w:rsid w:val="0015096A"/>
    <w:rsid w:val="00167C9B"/>
    <w:rsid w:val="00176F2B"/>
    <w:rsid w:val="001B3D2B"/>
    <w:rsid w:val="001C31EF"/>
    <w:rsid w:val="001F6EA6"/>
    <w:rsid w:val="00247673"/>
    <w:rsid w:val="002868E6"/>
    <w:rsid w:val="002B21B6"/>
    <w:rsid w:val="002C38D4"/>
    <w:rsid w:val="002D7D89"/>
    <w:rsid w:val="002E134E"/>
    <w:rsid w:val="002E7AA8"/>
    <w:rsid w:val="002F587E"/>
    <w:rsid w:val="0030631E"/>
    <w:rsid w:val="00306D1A"/>
    <w:rsid w:val="0032787C"/>
    <w:rsid w:val="003375AF"/>
    <w:rsid w:val="00352C46"/>
    <w:rsid w:val="003846BD"/>
    <w:rsid w:val="00384B79"/>
    <w:rsid w:val="003A089A"/>
    <w:rsid w:val="003C09D1"/>
    <w:rsid w:val="003E00C6"/>
    <w:rsid w:val="003E492C"/>
    <w:rsid w:val="00420199"/>
    <w:rsid w:val="004507AE"/>
    <w:rsid w:val="00454CC6"/>
    <w:rsid w:val="004853C0"/>
    <w:rsid w:val="00492DB8"/>
    <w:rsid w:val="00492F32"/>
    <w:rsid w:val="004E4798"/>
    <w:rsid w:val="0057299E"/>
    <w:rsid w:val="0058712A"/>
    <w:rsid w:val="005D04CF"/>
    <w:rsid w:val="005F3061"/>
    <w:rsid w:val="00603300"/>
    <w:rsid w:val="00605315"/>
    <w:rsid w:val="00625449"/>
    <w:rsid w:val="00645E4D"/>
    <w:rsid w:val="00687A40"/>
    <w:rsid w:val="00693880"/>
    <w:rsid w:val="00694B19"/>
    <w:rsid w:val="006B4E4C"/>
    <w:rsid w:val="006B760D"/>
    <w:rsid w:val="006B7669"/>
    <w:rsid w:val="006C5AC9"/>
    <w:rsid w:val="006E6180"/>
    <w:rsid w:val="007340EE"/>
    <w:rsid w:val="007347D4"/>
    <w:rsid w:val="00745B3E"/>
    <w:rsid w:val="00751AA5"/>
    <w:rsid w:val="007639AC"/>
    <w:rsid w:val="007672A3"/>
    <w:rsid w:val="00783191"/>
    <w:rsid w:val="0078471B"/>
    <w:rsid w:val="00793FF3"/>
    <w:rsid w:val="007A154D"/>
    <w:rsid w:val="007B38B6"/>
    <w:rsid w:val="007C18E9"/>
    <w:rsid w:val="007C3C56"/>
    <w:rsid w:val="007E3482"/>
    <w:rsid w:val="00851D73"/>
    <w:rsid w:val="008536AC"/>
    <w:rsid w:val="00861BF0"/>
    <w:rsid w:val="00866CDD"/>
    <w:rsid w:val="0088180A"/>
    <w:rsid w:val="00893F77"/>
    <w:rsid w:val="008B1463"/>
    <w:rsid w:val="008F5B94"/>
    <w:rsid w:val="00915BC2"/>
    <w:rsid w:val="00922B4D"/>
    <w:rsid w:val="009250E3"/>
    <w:rsid w:val="00935152"/>
    <w:rsid w:val="009429A7"/>
    <w:rsid w:val="00946132"/>
    <w:rsid w:val="00970ED8"/>
    <w:rsid w:val="009763E7"/>
    <w:rsid w:val="009B1B28"/>
    <w:rsid w:val="009D7548"/>
    <w:rsid w:val="009F46FA"/>
    <w:rsid w:val="00A178FA"/>
    <w:rsid w:val="00A27D4E"/>
    <w:rsid w:val="00A35C7D"/>
    <w:rsid w:val="00A50753"/>
    <w:rsid w:val="00A60F7E"/>
    <w:rsid w:val="00A7257B"/>
    <w:rsid w:val="00A8280B"/>
    <w:rsid w:val="00AA4830"/>
    <w:rsid w:val="00AA7124"/>
    <w:rsid w:val="00AE2E68"/>
    <w:rsid w:val="00B235E2"/>
    <w:rsid w:val="00B30217"/>
    <w:rsid w:val="00B41DF5"/>
    <w:rsid w:val="00B57175"/>
    <w:rsid w:val="00B65225"/>
    <w:rsid w:val="00B80FE0"/>
    <w:rsid w:val="00B8382B"/>
    <w:rsid w:val="00BB27A5"/>
    <w:rsid w:val="00BD3294"/>
    <w:rsid w:val="00C31A68"/>
    <w:rsid w:val="00C33780"/>
    <w:rsid w:val="00C40FFE"/>
    <w:rsid w:val="00C57E0A"/>
    <w:rsid w:val="00C66F44"/>
    <w:rsid w:val="00C81DE3"/>
    <w:rsid w:val="00CB1364"/>
    <w:rsid w:val="00CD0C68"/>
    <w:rsid w:val="00CD7678"/>
    <w:rsid w:val="00CF0EF8"/>
    <w:rsid w:val="00CF7538"/>
    <w:rsid w:val="00D27A00"/>
    <w:rsid w:val="00D67E24"/>
    <w:rsid w:val="00D80616"/>
    <w:rsid w:val="00D83E15"/>
    <w:rsid w:val="00DD4E91"/>
    <w:rsid w:val="00DE170F"/>
    <w:rsid w:val="00DE453D"/>
    <w:rsid w:val="00E51DF5"/>
    <w:rsid w:val="00E5392D"/>
    <w:rsid w:val="00E72E26"/>
    <w:rsid w:val="00E84099"/>
    <w:rsid w:val="00EA4C4F"/>
    <w:rsid w:val="00EE3252"/>
    <w:rsid w:val="00EE5C12"/>
    <w:rsid w:val="00EF44AA"/>
    <w:rsid w:val="00F049ED"/>
    <w:rsid w:val="00F066E3"/>
    <w:rsid w:val="00F139D6"/>
    <w:rsid w:val="00F2226B"/>
    <w:rsid w:val="00F3268B"/>
    <w:rsid w:val="00F75535"/>
    <w:rsid w:val="00F82BF4"/>
    <w:rsid w:val="00F96943"/>
    <w:rsid w:val="00FE78C5"/>
    <w:rsid w:val="00FF6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57691"/>
  <w15:chartTrackingRefBased/>
  <w15:docId w15:val="{C335C45C-6692-4AE5-A173-5565663AA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587E"/>
    <w:pPr>
      <w:widowControl w:val="0"/>
    </w:pPr>
    <w:rPr>
      <w:rFonts w:ascii="Times New Roman" w:eastAsia="Times New Roman" w:hAnsi="Times New Roman" w:cs="Times New Roman"/>
      <w:snapToGrid w:val="0"/>
      <w:kern w:val="0"/>
      <w:sz w:val="24"/>
      <w:szCs w:val="20"/>
      <w14:ligatures w14:val="none"/>
    </w:rPr>
  </w:style>
  <w:style w:type="paragraph" w:styleId="Heading1">
    <w:name w:val="heading 1"/>
    <w:basedOn w:val="Normal"/>
    <w:next w:val="Normal"/>
    <w:link w:val="Heading1Char"/>
    <w:qFormat/>
    <w:rsid w:val="002F587E"/>
    <w:pPr>
      <w:keepNext/>
      <w:jc w:val="center"/>
      <w:outlineLvl w:val="0"/>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F587E"/>
    <w:rPr>
      <w:rFonts w:ascii="Times New Roman" w:eastAsia="Times New Roman" w:hAnsi="Times New Roman" w:cs="Times New Roman"/>
      <w:b/>
      <w:snapToGrid w:val="0"/>
      <w:kern w:val="0"/>
      <w:sz w:val="36"/>
      <w:szCs w:val="20"/>
      <w14:ligatures w14:val="none"/>
    </w:rPr>
  </w:style>
  <w:style w:type="paragraph" w:styleId="ListParagraph">
    <w:name w:val="List Paragraph"/>
    <w:basedOn w:val="Normal"/>
    <w:uiPriority w:val="34"/>
    <w:qFormat/>
    <w:rsid w:val="002F587E"/>
    <w:pPr>
      <w:widowControl/>
      <w:ind w:left="720"/>
    </w:pPr>
    <w:rPr>
      <w:rFonts w:ascii="Calibri" w:eastAsiaTheme="minorHAnsi" w:hAnsi="Calibri" w:cs="Calibri"/>
      <w:snapToGrid/>
      <w:color w:val="000000"/>
      <w:sz w:val="22"/>
      <w:szCs w:val="22"/>
    </w:rPr>
  </w:style>
  <w:style w:type="character" w:styleId="Hyperlink">
    <w:name w:val="Hyperlink"/>
    <w:basedOn w:val="DefaultParagraphFont"/>
    <w:uiPriority w:val="99"/>
    <w:unhideWhenUsed/>
    <w:rsid w:val="002F587E"/>
    <w:rPr>
      <w:color w:val="0563C1" w:themeColor="hyperlink"/>
      <w:u w:val="single"/>
    </w:rPr>
  </w:style>
  <w:style w:type="paragraph" w:styleId="NormalWeb">
    <w:name w:val="Normal (Web)"/>
    <w:basedOn w:val="Normal"/>
    <w:uiPriority w:val="99"/>
    <w:unhideWhenUsed/>
    <w:rsid w:val="002F587E"/>
    <w:pPr>
      <w:widowControl/>
      <w:spacing w:before="100" w:beforeAutospacing="1" w:after="100" w:afterAutospacing="1"/>
    </w:pPr>
    <w:rPr>
      <w:snapToGrid/>
      <w:szCs w:val="24"/>
    </w:rPr>
  </w:style>
  <w:style w:type="character" w:styleId="UnresolvedMention">
    <w:name w:val="Unresolved Mention"/>
    <w:basedOn w:val="DefaultParagraphFont"/>
    <w:uiPriority w:val="99"/>
    <w:rsid w:val="00034A35"/>
    <w:rPr>
      <w:color w:val="605E5C"/>
      <w:shd w:val="clear" w:color="auto" w:fill="E1DFDD"/>
    </w:rPr>
  </w:style>
  <w:style w:type="character" w:styleId="Strong">
    <w:name w:val="Strong"/>
    <w:basedOn w:val="DefaultParagraphFont"/>
    <w:uiPriority w:val="22"/>
    <w:qFormat/>
    <w:rsid w:val="009250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6403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oom.us/webinar/register/WN_mAU8fqJeQZORwsXSzTVPzA"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237</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Carroll</dc:creator>
  <cp:lastModifiedBy>Michael Carroll</cp:lastModifiedBy>
  <cp:revision>2</cp:revision>
  <dcterms:created xsi:type="dcterms:W3CDTF">2026-04-15T13:55:00Z</dcterms:created>
  <dcterms:modified xsi:type="dcterms:W3CDTF">2026-04-15T13:55:00Z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DocumentId">
    <vt:lpwstr>4931-6770-8066</vt:lpwstr>
  </property>
</Properties>
</file>